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png" ContentType="image/png"/>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34E11" w:rsidRDefault="007B45C0" w:rsidP="00436667">
      <w:pPr>
        <w:rPr>
          <w:b/>
          <w:sz w:val="22"/>
          <w:szCs w:val="22"/>
        </w:rPr>
      </w:pPr>
      <w:r>
        <w:rPr>
          <w:b/>
          <w:noProof/>
          <w:sz w:val="22"/>
          <w:szCs w:val="22"/>
        </w:rPr>
        <w:pict>
          <v:shapetype id="_x0000_t202" coordsize="21600,21600" o:spt="202" path="m0,0l0,21600,21600,21600,21600,0xe">
            <v:stroke joinstyle="miter"/>
            <v:path gradientshapeok="t" o:connecttype="rect"/>
          </v:shapetype>
          <v:shape id="_x0000_s1027" type="#_x0000_t202" style="position:absolute;margin-left:1in;margin-top:0;width:198pt;height:90pt;z-index:2" stroked="f">
            <v:textbox style="mso-next-textbox:#_x0000_s1027">
              <w:txbxContent>
                <w:p w:rsidR="00DD28CB" w:rsidRPr="005C5BE2" w:rsidRDefault="00DD28CB" w:rsidP="00436667">
                  <w:pPr>
                    <w:jc w:val="both"/>
                    <w:rPr>
                      <w:i/>
                      <w:sz w:val="28"/>
                      <w:szCs w:val="28"/>
                    </w:rPr>
                  </w:pPr>
                  <w:r w:rsidRPr="005C5BE2">
                    <w:rPr>
                      <w:i/>
                      <w:sz w:val="28"/>
                      <w:szCs w:val="28"/>
                    </w:rPr>
                    <w:t xml:space="preserve">The </w:t>
                  </w:r>
                </w:p>
                <w:p w:rsidR="00DD28CB" w:rsidRPr="005C5BE2" w:rsidRDefault="00DD28CB" w:rsidP="00436667">
                  <w:pPr>
                    <w:jc w:val="both"/>
                    <w:rPr>
                      <w:b/>
                      <w:sz w:val="28"/>
                      <w:szCs w:val="28"/>
                    </w:rPr>
                  </w:pPr>
                  <w:r w:rsidRPr="005C5BE2">
                    <w:rPr>
                      <w:b/>
                      <w:sz w:val="36"/>
                      <w:szCs w:val="36"/>
                    </w:rPr>
                    <w:t xml:space="preserve">University </w:t>
                  </w:r>
                  <w:r w:rsidRPr="005C5BE2">
                    <w:rPr>
                      <w:i/>
                      <w:sz w:val="28"/>
                      <w:szCs w:val="28"/>
                    </w:rPr>
                    <w:t xml:space="preserve">of </w:t>
                  </w:r>
                </w:p>
                <w:p w:rsidR="00DD28CB" w:rsidRPr="005C5BE2" w:rsidRDefault="00DD28CB" w:rsidP="00436667">
                  <w:pPr>
                    <w:jc w:val="both"/>
                    <w:rPr>
                      <w:sz w:val="36"/>
                      <w:szCs w:val="36"/>
                    </w:rPr>
                  </w:pPr>
                  <w:r w:rsidRPr="005C5BE2">
                    <w:rPr>
                      <w:b/>
                      <w:sz w:val="36"/>
                      <w:szCs w:val="36"/>
                    </w:rPr>
                    <w:t>Vermont</w:t>
                  </w:r>
                </w:p>
                <w:p w:rsidR="00DD28CB" w:rsidRPr="00F01B38" w:rsidRDefault="00DD28CB" w:rsidP="00436667">
                  <w:pPr>
                    <w:jc w:val="both"/>
                    <w:rPr>
                      <w:i/>
                      <w:sz w:val="32"/>
                      <w:szCs w:val="32"/>
                      <w:u w:val="single"/>
                    </w:rPr>
                  </w:pPr>
                  <w:r w:rsidRPr="00F01B38">
                    <w:rPr>
                      <w:i/>
                      <w:sz w:val="32"/>
                      <w:szCs w:val="32"/>
                      <w:u w:val="single"/>
                    </w:rPr>
                    <w:t>Dean of Students Office</w:t>
                  </w:r>
                </w:p>
                <w:p w:rsidR="00DD28CB" w:rsidRPr="00151799" w:rsidRDefault="00DD28CB" w:rsidP="00436667">
                  <w:pPr>
                    <w:jc w:val="both"/>
                    <w:rPr>
                      <w:i/>
                      <w:sz w:val="36"/>
                      <w:szCs w:val="36"/>
                    </w:rPr>
                  </w:pPr>
                  <w:r>
                    <w:rPr>
                      <w:i/>
                      <w:sz w:val="36"/>
                      <w:szCs w:val="36"/>
                    </w:rPr>
                    <w:t>___________________</w:t>
                  </w:r>
                </w:p>
              </w:txbxContent>
            </v:textbox>
            <w10:wrap type="square"/>
          </v:shape>
        </w:pict>
      </w:r>
      <w:r w:rsidR="00AC12F8">
        <w:rPr>
          <w:b/>
          <w:noProof/>
          <w:sz w:val="22"/>
          <w:szCs w:val="22"/>
        </w:rPr>
        <w:drawing>
          <wp:inline distT="0" distB="0" distL="0" distR="0">
            <wp:extent cx="914400" cy="1026160"/>
            <wp:effectExtent l="25400" t="0" r="0" b="0"/>
            <wp:docPr id="1" name="Picture 1" descr="uv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mlogo"/>
                    <pic:cNvPicPr>
                      <a:picLocks noChangeAspect="1" noChangeArrowheads="1"/>
                    </pic:cNvPicPr>
                  </pic:nvPicPr>
                  <pic:blipFill>
                    <a:blip r:embed="rId5"/>
                    <a:srcRect/>
                    <a:stretch>
                      <a:fillRect/>
                    </a:stretch>
                  </pic:blipFill>
                  <pic:spPr bwMode="auto">
                    <a:xfrm>
                      <a:off x="0" y="0"/>
                      <a:ext cx="914400" cy="1026160"/>
                    </a:xfrm>
                    <a:prstGeom prst="rect">
                      <a:avLst/>
                    </a:prstGeom>
                    <a:noFill/>
                    <a:ln w="9525">
                      <a:noFill/>
                      <a:miter lim="800000"/>
                      <a:headEnd/>
                      <a:tailEnd/>
                    </a:ln>
                  </pic:spPr>
                </pic:pic>
              </a:graphicData>
            </a:graphic>
          </wp:inline>
        </w:drawing>
      </w:r>
    </w:p>
    <w:p w:rsidR="00436667" w:rsidRDefault="00436667" w:rsidP="00436667">
      <w:pPr>
        <w:rPr>
          <w:b/>
          <w:sz w:val="22"/>
          <w:szCs w:val="22"/>
        </w:rPr>
      </w:pPr>
    </w:p>
    <w:p w:rsidR="00436667" w:rsidRPr="00465E44" w:rsidRDefault="00436667" w:rsidP="00436667">
      <w:pPr>
        <w:rPr>
          <w:b/>
          <w:sz w:val="26"/>
          <w:szCs w:val="22"/>
        </w:rPr>
      </w:pPr>
      <w:r w:rsidRPr="00465E44">
        <w:rPr>
          <w:b/>
          <w:sz w:val="26"/>
          <w:szCs w:val="22"/>
        </w:rPr>
        <w:t>CONFIDENTIAL: CONDITIONS FOR RE-ENTRY</w:t>
      </w:r>
    </w:p>
    <w:p w:rsidR="00436667" w:rsidRDefault="00436667" w:rsidP="00436667">
      <w:pPr>
        <w:rPr>
          <w:b/>
          <w:sz w:val="28"/>
          <w:szCs w:val="22"/>
        </w:rPr>
      </w:pPr>
    </w:p>
    <w:p w:rsidR="00436667" w:rsidRDefault="00FF563F" w:rsidP="00436667">
      <w:pPr>
        <w:rPr>
          <w:sz w:val="22"/>
          <w:szCs w:val="22"/>
        </w:rPr>
      </w:pPr>
      <w:r>
        <w:rPr>
          <w:sz w:val="22"/>
          <w:szCs w:val="22"/>
        </w:rPr>
        <w:t>December 17, 2010</w:t>
      </w:r>
    </w:p>
    <w:p w:rsidR="00436667" w:rsidRPr="00DD28CB" w:rsidRDefault="00436667" w:rsidP="00436667">
      <w:pPr>
        <w:rPr>
          <w:sz w:val="22"/>
          <w:szCs w:val="22"/>
        </w:rPr>
      </w:pPr>
    </w:p>
    <w:p w:rsidR="00FF563F" w:rsidRDefault="00F009E7" w:rsidP="00AD1DF3">
      <w:pPr>
        <w:widowControl w:val="0"/>
        <w:autoSpaceDE w:val="0"/>
        <w:autoSpaceDN w:val="0"/>
        <w:adjustRightInd w:val="0"/>
        <w:rPr>
          <w:sz w:val="22"/>
          <w:szCs w:val="22"/>
        </w:rPr>
      </w:pPr>
      <w:r>
        <w:rPr>
          <w:sz w:val="22"/>
          <w:szCs w:val="22"/>
        </w:rPr>
        <w:t>Student Name</w:t>
      </w:r>
    </w:p>
    <w:p w:rsidR="00FF563F" w:rsidRPr="00FF563F" w:rsidRDefault="00F009E7" w:rsidP="00FF563F">
      <w:pPr>
        <w:widowControl w:val="0"/>
        <w:autoSpaceDE w:val="0"/>
        <w:autoSpaceDN w:val="0"/>
        <w:adjustRightInd w:val="0"/>
        <w:rPr>
          <w:rFonts w:cs="Verdana"/>
          <w:sz w:val="22"/>
          <w:szCs w:val="28"/>
        </w:rPr>
      </w:pPr>
      <w:r>
        <w:rPr>
          <w:rFonts w:cs="Verdana"/>
          <w:sz w:val="22"/>
          <w:szCs w:val="28"/>
        </w:rPr>
        <w:t>Address 1</w:t>
      </w:r>
    </w:p>
    <w:p w:rsidR="00DC4D7B" w:rsidRPr="00FF563F" w:rsidRDefault="00F009E7" w:rsidP="00FF563F">
      <w:pPr>
        <w:widowControl w:val="0"/>
        <w:autoSpaceDE w:val="0"/>
        <w:autoSpaceDN w:val="0"/>
        <w:adjustRightInd w:val="0"/>
        <w:rPr>
          <w:rFonts w:cs="Verdana"/>
          <w:sz w:val="22"/>
          <w:szCs w:val="28"/>
        </w:rPr>
      </w:pPr>
      <w:r>
        <w:rPr>
          <w:rFonts w:cs="Verdana"/>
          <w:sz w:val="22"/>
          <w:szCs w:val="28"/>
        </w:rPr>
        <w:t>Address 2</w:t>
      </w:r>
      <w:r w:rsidR="000E3975" w:rsidRPr="00FF563F">
        <w:rPr>
          <w:rFonts w:cs="Verdana"/>
          <w:sz w:val="22"/>
          <w:szCs w:val="28"/>
        </w:rPr>
        <w:tab/>
      </w:r>
      <w:r w:rsidR="007C17F1" w:rsidRPr="00FF563F">
        <w:rPr>
          <w:rFonts w:cs="Verdana"/>
          <w:sz w:val="22"/>
          <w:szCs w:val="28"/>
        </w:rPr>
        <w:tab/>
      </w:r>
    </w:p>
    <w:p w:rsidR="0074496A" w:rsidRDefault="00DC4D7B" w:rsidP="00DC4D7B">
      <w:pPr>
        <w:rPr>
          <w:sz w:val="22"/>
          <w:szCs w:val="22"/>
        </w:rPr>
      </w:pPr>
      <w:r>
        <w:rPr>
          <w:rFonts w:ascii="Verdana" w:hAnsi="Verdana" w:cs="Verdana"/>
          <w:sz w:val="28"/>
          <w:szCs w:val="28"/>
        </w:rPr>
        <w:tab/>
      </w:r>
    </w:p>
    <w:p w:rsidR="00436667" w:rsidRDefault="00436667" w:rsidP="00436667">
      <w:pPr>
        <w:rPr>
          <w:sz w:val="22"/>
          <w:szCs w:val="22"/>
        </w:rPr>
      </w:pPr>
      <w:r w:rsidRPr="00D91FF9">
        <w:rPr>
          <w:sz w:val="22"/>
          <w:szCs w:val="22"/>
        </w:rPr>
        <w:t>Dear</w:t>
      </w:r>
      <w:r>
        <w:rPr>
          <w:sz w:val="22"/>
          <w:szCs w:val="22"/>
        </w:rPr>
        <w:t xml:space="preserve"> </w:t>
      </w:r>
      <w:r w:rsidR="00F009E7">
        <w:rPr>
          <w:sz w:val="22"/>
          <w:szCs w:val="22"/>
        </w:rPr>
        <w:t>Student Name:</w:t>
      </w:r>
    </w:p>
    <w:p w:rsidR="00436667" w:rsidRPr="00D91FF9" w:rsidRDefault="00436667" w:rsidP="00436667">
      <w:pPr>
        <w:rPr>
          <w:sz w:val="22"/>
          <w:szCs w:val="22"/>
        </w:rPr>
      </w:pPr>
    </w:p>
    <w:p w:rsidR="00436667" w:rsidRDefault="00436667" w:rsidP="00436667">
      <w:pPr>
        <w:rPr>
          <w:sz w:val="22"/>
          <w:szCs w:val="22"/>
        </w:rPr>
      </w:pPr>
      <w:r w:rsidRPr="00AF0678">
        <w:rPr>
          <w:sz w:val="22"/>
          <w:szCs w:val="22"/>
        </w:rPr>
        <w:t>I hope this letter finds you well and that the ti</w:t>
      </w:r>
      <w:r>
        <w:rPr>
          <w:sz w:val="22"/>
          <w:szCs w:val="22"/>
        </w:rPr>
        <w:t>me off from school</w:t>
      </w:r>
      <w:r w:rsidRPr="00AF0678">
        <w:rPr>
          <w:sz w:val="22"/>
          <w:szCs w:val="22"/>
        </w:rPr>
        <w:t xml:space="preserve"> </w:t>
      </w:r>
      <w:r w:rsidR="00D61FF6">
        <w:rPr>
          <w:sz w:val="22"/>
          <w:szCs w:val="22"/>
        </w:rPr>
        <w:t>has been</w:t>
      </w:r>
      <w:r>
        <w:rPr>
          <w:sz w:val="22"/>
          <w:szCs w:val="22"/>
        </w:rPr>
        <w:t xml:space="preserve"> </w:t>
      </w:r>
      <w:r w:rsidRPr="00AF0678">
        <w:rPr>
          <w:sz w:val="22"/>
          <w:szCs w:val="22"/>
        </w:rPr>
        <w:t xml:space="preserve">positive and productive. </w:t>
      </w:r>
      <w:r>
        <w:rPr>
          <w:sz w:val="22"/>
          <w:szCs w:val="22"/>
        </w:rPr>
        <w:t xml:space="preserve">As a follow up to your </w:t>
      </w:r>
      <w:r w:rsidR="002D0C56">
        <w:rPr>
          <w:sz w:val="22"/>
          <w:szCs w:val="22"/>
        </w:rPr>
        <w:t>conversation</w:t>
      </w:r>
      <w:r w:rsidR="007C17F1">
        <w:rPr>
          <w:sz w:val="22"/>
          <w:szCs w:val="22"/>
        </w:rPr>
        <w:t>s</w:t>
      </w:r>
      <w:r w:rsidR="002D0C56">
        <w:rPr>
          <w:sz w:val="22"/>
          <w:szCs w:val="22"/>
        </w:rPr>
        <w:t xml:space="preserve"> with staff members in the College </w:t>
      </w:r>
      <w:r w:rsidR="00842920">
        <w:rPr>
          <w:sz w:val="22"/>
          <w:szCs w:val="22"/>
        </w:rPr>
        <w:t xml:space="preserve">of </w:t>
      </w:r>
      <w:proofErr w:type="spellStart"/>
      <w:r w:rsidR="00F009E7">
        <w:rPr>
          <w:sz w:val="22"/>
          <w:szCs w:val="22"/>
        </w:rPr>
        <w:t>XXXX</w:t>
      </w:r>
      <w:proofErr w:type="spellEnd"/>
      <w:r w:rsidR="00842920">
        <w:rPr>
          <w:sz w:val="22"/>
          <w:szCs w:val="22"/>
        </w:rPr>
        <w:t xml:space="preserve"> and Residential Life, </w:t>
      </w:r>
      <w:r w:rsidR="00DD28CB">
        <w:rPr>
          <w:sz w:val="22"/>
          <w:szCs w:val="22"/>
        </w:rPr>
        <w:t xml:space="preserve">I </w:t>
      </w:r>
      <w:r w:rsidRPr="00AF0678">
        <w:rPr>
          <w:sz w:val="22"/>
          <w:szCs w:val="22"/>
        </w:rPr>
        <w:t xml:space="preserve">am writing to </w:t>
      </w:r>
      <w:r>
        <w:rPr>
          <w:sz w:val="22"/>
          <w:szCs w:val="22"/>
        </w:rPr>
        <w:t xml:space="preserve">confirm your decision to medically withdraw from the University. Due to </w:t>
      </w:r>
      <w:r w:rsidR="00DD28CB">
        <w:rPr>
          <w:sz w:val="22"/>
          <w:szCs w:val="22"/>
        </w:rPr>
        <w:t xml:space="preserve">recent </w:t>
      </w:r>
      <w:r w:rsidR="00D61FF6">
        <w:rPr>
          <w:sz w:val="22"/>
          <w:szCs w:val="22"/>
        </w:rPr>
        <w:t xml:space="preserve">health </w:t>
      </w:r>
      <w:r w:rsidR="00DD28CB">
        <w:rPr>
          <w:sz w:val="22"/>
          <w:szCs w:val="22"/>
        </w:rPr>
        <w:t>challenges that have prevented you from being successful both personally and academically</w:t>
      </w:r>
      <w:r>
        <w:rPr>
          <w:sz w:val="22"/>
          <w:szCs w:val="22"/>
        </w:rPr>
        <w:t xml:space="preserve">, </w:t>
      </w:r>
      <w:r w:rsidR="00D61FF6">
        <w:rPr>
          <w:sz w:val="22"/>
          <w:szCs w:val="22"/>
        </w:rPr>
        <w:t>I am providing</w:t>
      </w:r>
      <w:r>
        <w:rPr>
          <w:sz w:val="22"/>
          <w:szCs w:val="22"/>
        </w:rPr>
        <w:t xml:space="preserve"> you this document that outlines our conditions for your re-entry to the University. </w:t>
      </w:r>
    </w:p>
    <w:p w:rsidR="00436667" w:rsidRPr="005B3773" w:rsidRDefault="00436667" w:rsidP="00436667">
      <w:pPr>
        <w:rPr>
          <w:color w:val="FF0000"/>
          <w:sz w:val="22"/>
          <w:szCs w:val="22"/>
        </w:rPr>
      </w:pPr>
    </w:p>
    <w:p w:rsidR="00436667" w:rsidRDefault="00436667" w:rsidP="00436667">
      <w:pPr>
        <w:rPr>
          <w:sz w:val="22"/>
          <w:szCs w:val="22"/>
        </w:rPr>
      </w:pPr>
      <w:r>
        <w:rPr>
          <w:sz w:val="22"/>
          <w:szCs w:val="22"/>
        </w:rPr>
        <w:t>Once you are physically and mentally prepared to return to the University and re-enroll as a</w:t>
      </w:r>
      <w:r w:rsidRPr="00FC369B">
        <w:rPr>
          <w:sz w:val="22"/>
          <w:szCs w:val="22"/>
        </w:rPr>
        <w:t xml:space="preserve"> </w:t>
      </w:r>
      <w:r>
        <w:rPr>
          <w:sz w:val="22"/>
          <w:szCs w:val="22"/>
        </w:rPr>
        <w:t xml:space="preserve">full-time student, we want to be sure you have a successful transition. Outlined below are steps that you are </w:t>
      </w:r>
      <w:r w:rsidRPr="000157A6">
        <w:rPr>
          <w:b/>
          <w:sz w:val="22"/>
          <w:szCs w:val="22"/>
          <w:u w:val="single"/>
        </w:rPr>
        <w:t>requir</w:t>
      </w:r>
      <w:r>
        <w:rPr>
          <w:b/>
          <w:sz w:val="22"/>
          <w:szCs w:val="22"/>
          <w:u w:val="single"/>
        </w:rPr>
        <w:t>ed</w:t>
      </w:r>
      <w:r>
        <w:rPr>
          <w:sz w:val="22"/>
          <w:szCs w:val="22"/>
        </w:rPr>
        <w:t xml:space="preserve"> to take prior to your enrollment:</w:t>
      </w:r>
    </w:p>
    <w:p w:rsidR="00436667" w:rsidRDefault="00436667" w:rsidP="00436667">
      <w:pPr>
        <w:rPr>
          <w:sz w:val="22"/>
          <w:szCs w:val="22"/>
        </w:rPr>
      </w:pPr>
    </w:p>
    <w:p w:rsidR="00436667" w:rsidRDefault="00436667" w:rsidP="00436667">
      <w:pPr>
        <w:rPr>
          <w:sz w:val="22"/>
          <w:szCs w:val="22"/>
        </w:rPr>
      </w:pPr>
      <w:r w:rsidRPr="00A506A1">
        <w:rPr>
          <w:b/>
          <w:sz w:val="22"/>
          <w:szCs w:val="22"/>
          <w:u w:val="single"/>
        </w:rPr>
        <w:t>Requirements for Re-enrollment</w:t>
      </w:r>
      <w:r>
        <w:rPr>
          <w:sz w:val="22"/>
          <w:szCs w:val="22"/>
        </w:rPr>
        <w:t>:</w:t>
      </w:r>
    </w:p>
    <w:p w:rsidR="00436667" w:rsidRDefault="00436667" w:rsidP="00436667">
      <w:pPr>
        <w:numPr>
          <w:ilvl w:val="0"/>
          <w:numId w:val="6"/>
        </w:numPr>
        <w:rPr>
          <w:sz w:val="22"/>
          <w:szCs w:val="22"/>
        </w:rPr>
      </w:pPr>
      <w:r>
        <w:rPr>
          <w:sz w:val="22"/>
          <w:szCs w:val="22"/>
        </w:rPr>
        <w:t>You must notify the Dean of Students Office of your desire to return to the University, prior to the term you intend to enroll</w:t>
      </w:r>
      <w:r w:rsidR="004E1885">
        <w:rPr>
          <w:sz w:val="22"/>
          <w:szCs w:val="22"/>
        </w:rPr>
        <w:t xml:space="preserve"> by emailing deanofstudents@uvm.edu</w:t>
      </w:r>
      <w:r>
        <w:rPr>
          <w:sz w:val="22"/>
          <w:szCs w:val="22"/>
        </w:rPr>
        <w:t>.</w:t>
      </w:r>
    </w:p>
    <w:p w:rsidR="00436667" w:rsidRDefault="00436667" w:rsidP="00436667">
      <w:pPr>
        <w:ind w:left="720"/>
        <w:rPr>
          <w:sz w:val="22"/>
          <w:szCs w:val="22"/>
        </w:rPr>
      </w:pPr>
    </w:p>
    <w:p w:rsidR="00436667" w:rsidRPr="0092201C" w:rsidRDefault="00436667" w:rsidP="00436667">
      <w:pPr>
        <w:numPr>
          <w:ilvl w:val="0"/>
          <w:numId w:val="6"/>
        </w:numPr>
        <w:rPr>
          <w:sz w:val="22"/>
          <w:szCs w:val="22"/>
        </w:rPr>
      </w:pPr>
      <w:r>
        <w:rPr>
          <w:sz w:val="22"/>
          <w:szCs w:val="22"/>
        </w:rPr>
        <w:t xml:space="preserve">You must provide written verification in the form of a letter from </w:t>
      </w:r>
      <w:r w:rsidR="00034E11">
        <w:rPr>
          <w:sz w:val="22"/>
          <w:szCs w:val="22"/>
        </w:rPr>
        <w:t>your mental health provider</w:t>
      </w:r>
      <w:r>
        <w:rPr>
          <w:sz w:val="22"/>
          <w:szCs w:val="22"/>
        </w:rPr>
        <w:t xml:space="preserve">/physician(s) supporting your </w:t>
      </w:r>
      <w:r w:rsidR="00994E9C">
        <w:rPr>
          <w:sz w:val="22"/>
          <w:szCs w:val="22"/>
        </w:rPr>
        <w:t xml:space="preserve">physical and psychological readiness </w:t>
      </w:r>
      <w:r>
        <w:rPr>
          <w:sz w:val="22"/>
          <w:szCs w:val="22"/>
        </w:rPr>
        <w:t xml:space="preserve">to </w:t>
      </w:r>
      <w:r w:rsidR="00994E9C">
        <w:rPr>
          <w:sz w:val="22"/>
          <w:szCs w:val="22"/>
        </w:rPr>
        <w:t xml:space="preserve">succeed if you </w:t>
      </w:r>
      <w:r>
        <w:rPr>
          <w:sz w:val="22"/>
          <w:szCs w:val="22"/>
        </w:rPr>
        <w:t>re-enroll as a student</w:t>
      </w:r>
      <w:r w:rsidR="00994E9C">
        <w:rPr>
          <w:sz w:val="22"/>
          <w:szCs w:val="22"/>
        </w:rPr>
        <w:t>. That letter must be submitted</w:t>
      </w:r>
      <w:r>
        <w:rPr>
          <w:sz w:val="22"/>
          <w:szCs w:val="22"/>
        </w:rPr>
        <w:t xml:space="preserve"> to the Medical Leave Committee by </w:t>
      </w:r>
      <w:r w:rsidR="00AC12F8">
        <w:rPr>
          <w:sz w:val="22"/>
          <w:szCs w:val="22"/>
        </w:rPr>
        <w:t xml:space="preserve">faxing documents to </w:t>
      </w:r>
      <w:r>
        <w:rPr>
          <w:sz w:val="22"/>
          <w:szCs w:val="22"/>
        </w:rPr>
        <w:t>802-656-</w:t>
      </w:r>
      <w:r w:rsidR="004E1885">
        <w:rPr>
          <w:sz w:val="22"/>
          <w:szCs w:val="22"/>
        </w:rPr>
        <w:t xml:space="preserve">4699 </w:t>
      </w:r>
      <w:r w:rsidR="00AC12F8">
        <w:rPr>
          <w:sz w:val="22"/>
          <w:szCs w:val="22"/>
        </w:rPr>
        <w:t>(Center for Health and Well Being), and/or emailing the Dean of Students at deanofstudents@uvm.edu</w:t>
      </w:r>
      <w:r>
        <w:rPr>
          <w:sz w:val="22"/>
          <w:szCs w:val="22"/>
        </w:rPr>
        <w:t xml:space="preserve">.  As stated in our Medical Withdrawal Policy, </w:t>
      </w:r>
      <w:r w:rsidRPr="0092201C">
        <w:rPr>
          <w:b/>
          <w:i/>
          <w:sz w:val="22"/>
          <w:szCs w:val="22"/>
        </w:rPr>
        <w:t>you must submit documentation by the following dates: July 1 for the fall semester, December 1 for the spring semester, and April 1 for the summer term.</w:t>
      </w:r>
    </w:p>
    <w:p w:rsidR="00436667" w:rsidRDefault="00436667" w:rsidP="00436667">
      <w:pPr>
        <w:rPr>
          <w:sz w:val="22"/>
          <w:szCs w:val="22"/>
        </w:rPr>
      </w:pPr>
    </w:p>
    <w:p w:rsidR="00436667" w:rsidRDefault="00436667" w:rsidP="00436667">
      <w:pPr>
        <w:numPr>
          <w:ilvl w:val="0"/>
          <w:numId w:val="6"/>
        </w:numPr>
        <w:rPr>
          <w:sz w:val="22"/>
          <w:szCs w:val="22"/>
        </w:rPr>
      </w:pPr>
      <w:r>
        <w:rPr>
          <w:sz w:val="22"/>
          <w:szCs w:val="22"/>
        </w:rPr>
        <w:t xml:space="preserve">The </w:t>
      </w:r>
      <w:r w:rsidRPr="00FF5C2D">
        <w:rPr>
          <w:sz w:val="22"/>
          <w:szCs w:val="22"/>
        </w:rPr>
        <w:t xml:space="preserve">University </w:t>
      </w:r>
      <w:r>
        <w:rPr>
          <w:sz w:val="22"/>
          <w:szCs w:val="22"/>
        </w:rPr>
        <w:t xml:space="preserve">will </w:t>
      </w:r>
      <w:r w:rsidRPr="00FF5C2D">
        <w:rPr>
          <w:sz w:val="22"/>
          <w:szCs w:val="22"/>
        </w:rPr>
        <w:t xml:space="preserve">need to verify </w:t>
      </w:r>
      <w:r>
        <w:rPr>
          <w:sz w:val="22"/>
          <w:szCs w:val="22"/>
        </w:rPr>
        <w:t>the documentation mentioned</w:t>
      </w:r>
      <w:r w:rsidRPr="00FF5C2D">
        <w:rPr>
          <w:sz w:val="22"/>
          <w:szCs w:val="22"/>
        </w:rPr>
        <w:t xml:space="preserve"> above.  To do that</w:t>
      </w:r>
      <w:r>
        <w:rPr>
          <w:sz w:val="22"/>
          <w:szCs w:val="22"/>
        </w:rPr>
        <w:t>,</w:t>
      </w:r>
      <w:r w:rsidRPr="00FF5C2D">
        <w:rPr>
          <w:sz w:val="22"/>
          <w:szCs w:val="22"/>
        </w:rPr>
        <w:t xml:space="preserve"> you </w:t>
      </w:r>
      <w:r>
        <w:rPr>
          <w:sz w:val="22"/>
          <w:szCs w:val="22"/>
        </w:rPr>
        <w:t xml:space="preserve">also </w:t>
      </w:r>
      <w:r w:rsidRPr="00FF5C2D">
        <w:rPr>
          <w:sz w:val="22"/>
          <w:szCs w:val="22"/>
        </w:rPr>
        <w:t xml:space="preserve">need to provide the contact information of your </w:t>
      </w:r>
      <w:r w:rsidR="008235CF">
        <w:rPr>
          <w:sz w:val="22"/>
          <w:szCs w:val="22"/>
        </w:rPr>
        <w:t>psychiatrist</w:t>
      </w:r>
      <w:r w:rsidR="00DD28CB">
        <w:rPr>
          <w:sz w:val="22"/>
          <w:szCs w:val="22"/>
        </w:rPr>
        <w:t>/physician</w:t>
      </w:r>
      <w:r>
        <w:rPr>
          <w:sz w:val="22"/>
          <w:szCs w:val="22"/>
        </w:rPr>
        <w:t xml:space="preserve"> to the Medical Leave Committee, and give them</w:t>
      </w:r>
      <w:r w:rsidRPr="00FF5C2D">
        <w:rPr>
          <w:sz w:val="22"/>
          <w:szCs w:val="22"/>
        </w:rPr>
        <w:t xml:space="preserve"> permission to </w:t>
      </w:r>
      <w:r w:rsidR="008235CF">
        <w:rPr>
          <w:sz w:val="22"/>
          <w:szCs w:val="22"/>
        </w:rPr>
        <w:t xml:space="preserve">contact your </w:t>
      </w:r>
      <w:r w:rsidR="00DD28CB">
        <w:rPr>
          <w:sz w:val="22"/>
          <w:szCs w:val="22"/>
        </w:rPr>
        <w:t>medical provider.</w:t>
      </w:r>
    </w:p>
    <w:p w:rsidR="00436667" w:rsidRDefault="00436667" w:rsidP="00436667">
      <w:pPr>
        <w:rPr>
          <w:sz w:val="22"/>
          <w:szCs w:val="22"/>
        </w:rPr>
      </w:pPr>
    </w:p>
    <w:p w:rsidR="00436667" w:rsidRDefault="00436667" w:rsidP="00436667">
      <w:pPr>
        <w:numPr>
          <w:ilvl w:val="0"/>
          <w:numId w:val="6"/>
        </w:numPr>
        <w:rPr>
          <w:sz w:val="22"/>
          <w:szCs w:val="22"/>
        </w:rPr>
      </w:pPr>
      <w:r>
        <w:rPr>
          <w:sz w:val="22"/>
          <w:szCs w:val="22"/>
        </w:rPr>
        <w:t>The University’s professional medical staff will make contact with the medical professional you have given us permission to speak with. The University’s medical professionals will ultimately decide if you are ready and able to re-enroll, based on the information they receive. If it is determined that additional time and medical care would be in your best interest, I will communicate that to you, and encourage you to submit further documentation to demonstrate readiness for a later term of enrollment.</w:t>
      </w:r>
    </w:p>
    <w:p w:rsidR="00436667" w:rsidRDefault="00436667" w:rsidP="00436667">
      <w:pPr>
        <w:rPr>
          <w:sz w:val="22"/>
          <w:szCs w:val="22"/>
        </w:rPr>
      </w:pPr>
    </w:p>
    <w:p w:rsidR="00436667" w:rsidRDefault="00436667" w:rsidP="00436667">
      <w:pPr>
        <w:numPr>
          <w:ilvl w:val="0"/>
          <w:numId w:val="6"/>
        </w:numPr>
        <w:rPr>
          <w:sz w:val="22"/>
          <w:szCs w:val="22"/>
        </w:rPr>
      </w:pPr>
      <w:r>
        <w:rPr>
          <w:sz w:val="22"/>
          <w:szCs w:val="22"/>
        </w:rPr>
        <w:t xml:space="preserve">If it is determined that you are physically and psychologically ready to return, I will provide you with information on how to proceed to register for the upcoming term. </w:t>
      </w:r>
    </w:p>
    <w:p w:rsidR="00436667" w:rsidRDefault="00436667" w:rsidP="00436667">
      <w:pPr>
        <w:rPr>
          <w:sz w:val="22"/>
          <w:szCs w:val="22"/>
        </w:rPr>
      </w:pPr>
    </w:p>
    <w:p w:rsidR="00436667" w:rsidRPr="00737D9C" w:rsidRDefault="00436667" w:rsidP="00436667">
      <w:pPr>
        <w:numPr>
          <w:ilvl w:val="0"/>
          <w:numId w:val="6"/>
        </w:numPr>
        <w:rPr>
          <w:b/>
          <w:sz w:val="22"/>
          <w:szCs w:val="22"/>
        </w:rPr>
      </w:pPr>
      <w:r w:rsidRPr="00737D9C">
        <w:rPr>
          <w:b/>
          <w:sz w:val="22"/>
          <w:szCs w:val="22"/>
        </w:rPr>
        <w:t>Lastly, please note t</w:t>
      </w:r>
      <w:r>
        <w:rPr>
          <w:b/>
          <w:sz w:val="22"/>
          <w:szCs w:val="22"/>
        </w:rPr>
        <w:t>hat the University’s medical professionals</w:t>
      </w:r>
      <w:r w:rsidRPr="00737D9C">
        <w:rPr>
          <w:b/>
          <w:sz w:val="22"/>
          <w:szCs w:val="22"/>
        </w:rPr>
        <w:t xml:space="preserve"> have the final decision on your re-enrollment status</w:t>
      </w:r>
      <w:r>
        <w:rPr>
          <w:b/>
          <w:sz w:val="22"/>
          <w:szCs w:val="22"/>
        </w:rPr>
        <w:t>.</w:t>
      </w:r>
    </w:p>
    <w:p w:rsidR="00436667" w:rsidRDefault="00436667" w:rsidP="00436667">
      <w:pPr>
        <w:rPr>
          <w:sz w:val="22"/>
          <w:szCs w:val="22"/>
        </w:rPr>
      </w:pPr>
    </w:p>
    <w:p w:rsidR="00436667" w:rsidRDefault="00436667" w:rsidP="00436667">
      <w:pPr>
        <w:rPr>
          <w:sz w:val="22"/>
          <w:szCs w:val="22"/>
        </w:rPr>
      </w:pPr>
      <w:r>
        <w:rPr>
          <w:sz w:val="22"/>
          <w:szCs w:val="22"/>
        </w:rPr>
        <w:t xml:space="preserve">Upon your re-enrollment, you are strongly urged to follow the </w:t>
      </w:r>
      <w:r w:rsidRPr="002D0795">
        <w:rPr>
          <w:b/>
          <w:sz w:val="22"/>
          <w:szCs w:val="22"/>
          <w:u w:val="single"/>
        </w:rPr>
        <w:t xml:space="preserve">recommendations </w:t>
      </w:r>
      <w:r>
        <w:rPr>
          <w:sz w:val="22"/>
          <w:szCs w:val="22"/>
        </w:rPr>
        <w:t>outlined below in order to support your continued success:</w:t>
      </w:r>
    </w:p>
    <w:p w:rsidR="00436667" w:rsidRDefault="00436667" w:rsidP="00436667">
      <w:pPr>
        <w:rPr>
          <w:sz w:val="22"/>
          <w:szCs w:val="22"/>
        </w:rPr>
      </w:pPr>
    </w:p>
    <w:p w:rsidR="00436667" w:rsidRPr="0092201C" w:rsidRDefault="00436667" w:rsidP="00436667">
      <w:pPr>
        <w:rPr>
          <w:b/>
          <w:sz w:val="22"/>
          <w:szCs w:val="22"/>
          <w:u w:val="single"/>
        </w:rPr>
      </w:pPr>
      <w:r w:rsidRPr="002D0795">
        <w:rPr>
          <w:b/>
          <w:sz w:val="22"/>
          <w:szCs w:val="22"/>
          <w:u w:val="single"/>
        </w:rPr>
        <w:t xml:space="preserve">Recommendations upon your </w:t>
      </w:r>
      <w:r>
        <w:rPr>
          <w:b/>
          <w:sz w:val="22"/>
          <w:szCs w:val="22"/>
          <w:u w:val="single"/>
        </w:rPr>
        <w:t>R</w:t>
      </w:r>
      <w:r w:rsidRPr="002D0795">
        <w:rPr>
          <w:b/>
          <w:sz w:val="22"/>
          <w:szCs w:val="22"/>
          <w:u w:val="single"/>
        </w:rPr>
        <w:t>e-enrollment:</w:t>
      </w:r>
    </w:p>
    <w:p w:rsidR="00436667" w:rsidRDefault="00436667" w:rsidP="00436667">
      <w:pPr>
        <w:numPr>
          <w:ilvl w:val="0"/>
          <w:numId w:val="2"/>
        </w:numPr>
        <w:rPr>
          <w:sz w:val="22"/>
          <w:szCs w:val="22"/>
        </w:rPr>
      </w:pPr>
      <w:r>
        <w:rPr>
          <w:sz w:val="22"/>
          <w:szCs w:val="22"/>
        </w:rPr>
        <w:t xml:space="preserve">You agree to follow the recommendations and treatment plan created by your </w:t>
      </w:r>
      <w:r w:rsidR="00034E11">
        <w:rPr>
          <w:sz w:val="22"/>
          <w:szCs w:val="22"/>
        </w:rPr>
        <w:t>mental health provider/</w:t>
      </w:r>
      <w:r>
        <w:rPr>
          <w:sz w:val="22"/>
          <w:szCs w:val="22"/>
        </w:rPr>
        <w:t xml:space="preserve">physicians and any additional recommendations from the University’s medical professionals. </w:t>
      </w:r>
    </w:p>
    <w:p w:rsidR="00436667" w:rsidRPr="008F75A3" w:rsidRDefault="00436667" w:rsidP="00436667">
      <w:pPr>
        <w:rPr>
          <w:sz w:val="22"/>
          <w:szCs w:val="22"/>
        </w:rPr>
      </w:pPr>
    </w:p>
    <w:p w:rsidR="00034E11" w:rsidRDefault="00436667" w:rsidP="00436667">
      <w:pPr>
        <w:numPr>
          <w:ilvl w:val="0"/>
          <w:numId w:val="2"/>
        </w:numPr>
        <w:rPr>
          <w:sz w:val="22"/>
          <w:szCs w:val="22"/>
        </w:rPr>
      </w:pPr>
      <w:r>
        <w:rPr>
          <w:sz w:val="22"/>
          <w:szCs w:val="22"/>
        </w:rPr>
        <w:t xml:space="preserve">You meet regularly with your academic advisor(s) in the Dean’s Office of the </w:t>
      </w:r>
      <w:r w:rsidR="00DD28CB">
        <w:rPr>
          <w:sz w:val="22"/>
          <w:szCs w:val="22"/>
        </w:rPr>
        <w:t xml:space="preserve">College </w:t>
      </w:r>
      <w:r w:rsidR="00F009E7">
        <w:rPr>
          <w:sz w:val="22"/>
          <w:szCs w:val="22"/>
        </w:rPr>
        <w:t xml:space="preserve">of </w:t>
      </w:r>
      <w:proofErr w:type="spellStart"/>
      <w:r w:rsidR="00F009E7">
        <w:rPr>
          <w:sz w:val="22"/>
          <w:szCs w:val="22"/>
        </w:rPr>
        <w:t>XXXX</w:t>
      </w:r>
      <w:proofErr w:type="spellEnd"/>
    </w:p>
    <w:p w:rsidR="00034E11" w:rsidRDefault="00034E11" w:rsidP="00034E11">
      <w:pPr>
        <w:rPr>
          <w:sz w:val="22"/>
          <w:szCs w:val="22"/>
        </w:rPr>
      </w:pPr>
    </w:p>
    <w:p w:rsidR="00436667" w:rsidRDefault="00034E11" w:rsidP="00436667">
      <w:pPr>
        <w:numPr>
          <w:ilvl w:val="0"/>
          <w:numId w:val="2"/>
        </w:numPr>
        <w:rPr>
          <w:sz w:val="22"/>
          <w:szCs w:val="22"/>
        </w:rPr>
      </w:pPr>
      <w:r>
        <w:rPr>
          <w:sz w:val="22"/>
          <w:szCs w:val="22"/>
        </w:rPr>
        <w:t xml:space="preserve">You </w:t>
      </w:r>
      <w:r w:rsidR="00DD28CB">
        <w:rPr>
          <w:sz w:val="22"/>
          <w:szCs w:val="22"/>
        </w:rPr>
        <w:t>meet twice per semester with</w:t>
      </w:r>
      <w:r w:rsidR="00F009E7">
        <w:rPr>
          <w:sz w:val="22"/>
          <w:szCs w:val="22"/>
        </w:rPr>
        <w:t xml:space="preserve"> the</w:t>
      </w:r>
      <w:r w:rsidR="00DD28CB">
        <w:rPr>
          <w:sz w:val="22"/>
          <w:szCs w:val="22"/>
        </w:rPr>
        <w:t xml:space="preserve"> Assistant</w:t>
      </w:r>
      <w:r w:rsidR="00B070B4">
        <w:rPr>
          <w:sz w:val="22"/>
          <w:szCs w:val="22"/>
        </w:rPr>
        <w:t xml:space="preserve"> Dean of Students</w:t>
      </w:r>
      <w:r w:rsidR="00DD28CB">
        <w:rPr>
          <w:sz w:val="22"/>
          <w:szCs w:val="22"/>
        </w:rPr>
        <w:t xml:space="preserve"> in the Dean of Students Office, to discuss your experience as a student and any support you may need to be successful.</w:t>
      </w:r>
    </w:p>
    <w:p w:rsidR="00436667" w:rsidRDefault="00436667" w:rsidP="00436667">
      <w:pPr>
        <w:rPr>
          <w:sz w:val="22"/>
          <w:szCs w:val="22"/>
        </w:rPr>
      </w:pPr>
    </w:p>
    <w:p w:rsidR="00436667" w:rsidRDefault="00436667" w:rsidP="00436667">
      <w:pPr>
        <w:numPr>
          <w:ilvl w:val="0"/>
          <w:numId w:val="2"/>
        </w:numPr>
        <w:rPr>
          <w:sz w:val="22"/>
          <w:szCs w:val="22"/>
        </w:rPr>
      </w:pPr>
      <w:r>
        <w:rPr>
          <w:sz w:val="22"/>
          <w:szCs w:val="22"/>
        </w:rPr>
        <w:t>You agree to seek out assistance from appropriate University resources (Counseling &amp; Psychiatry Services</w:t>
      </w:r>
      <w:r w:rsidR="00AD1DF3">
        <w:rPr>
          <w:sz w:val="22"/>
          <w:szCs w:val="22"/>
        </w:rPr>
        <w:t>,</w:t>
      </w:r>
      <w:r w:rsidR="000E3975">
        <w:rPr>
          <w:sz w:val="22"/>
          <w:szCs w:val="22"/>
        </w:rPr>
        <w:t xml:space="preserve"> </w:t>
      </w:r>
      <w:r w:rsidR="007C17F1">
        <w:rPr>
          <w:sz w:val="22"/>
          <w:szCs w:val="22"/>
        </w:rPr>
        <w:t xml:space="preserve">Residential Life, </w:t>
      </w:r>
      <w:r w:rsidR="00B070B4">
        <w:rPr>
          <w:sz w:val="22"/>
          <w:szCs w:val="22"/>
        </w:rPr>
        <w:t>Crisis Hotline</w:t>
      </w:r>
      <w:r w:rsidR="008235CF">
        <w:rPr>
          <w:sz w:val="22"/>
          <w:szCs w:val="22"/>
        </w:rPr>
        <w:t>,</w:t>
      </w:r>
      <w:r>
        <w:rPr>
          <w:sz w:val="22"/>
          <w:szCs w:val="22"/>
        </w:rPr>
        <w:t xml:space="preserve"> etc.) if you feel that, at any time, you are not safe or may need additional support.</w:t>
      </w:r>
    </w:p>
    <w:p w:rsidR="00436667" w:rsidRDefault="00436667" w:rsidP="00436667">
      <w:pPr>
        <w:ind w:left="360"/>
        <w:rPr>
          <w:sz w:val="22"/>
          <w:szCs w:val="22"/>
        </w:rPr>
      </w:pPr>
    </w:p>
    <w:p w:rsidR="00436667" w:rsidRDefault="00436667" w:rsidP="00436667">
      <w:pPr>
        <w:rPr>
          <w:sz w:val="22"/>
          <w:szCs w:val="22"/>
        </w:rPr>
      </w:pPr>
    </w:p>
    <w:p w:rsidR="00436667" w:rsidRDefault="00436667" w:rsidP="00436667">
      <w:pPr>
        <w:rPr>
          <w:sz w:val="22"/>
          <w:szCs w:val="22"/>
        </w:rPr>
      </w:pPr>
      <w:r>
        <w:rPr>
          <w:sz w:val="22"/>
          <w:szCs w:val="22"/>
        </w:rPr>
        <w:t>By signing and dating this letter, you hereby agree to the above stipulations for your re-enrollment as a full-time student. Your signature also signifies that you understand that choosing not to fulfill one or all of the required stipulations upon your return may place your status as a student in jeopardy.</w:t>
      </w:r>
    </w:p>
    <w:p w:rsidR="00436667" w:rsidRDefault="00436667" w:rsidP="00436667">
      <w:pPr>
        <w:rPr>
          <w:sz w:val="22"/>
          <w:szCs w:val="22"/>
        </w:rPr>
      </w:pPr>
    </w:p>
    <w:p w:rsidR="00436667" w:rsidRDefault="00436667" w:rsidP="00436667">
      <w:pPr>
        <w:pBdr>
          <w:bottom w:val="single" w:sz="12" w:space="1" w:color="auto"/>
        </w:pBdr>
        <w:rPr>
          <w:sz w:val="22"/>
          <w:szCs w:val="22"/>
        </w:rPr>
      </w:pPr>
    </w:p>
    <w:p w:rsidR="00436667" w:rsidRDefault="00436667" w:rsidP="00436667">
      <w:pPr>
        <w:rPr>
          <w:sz w:val="22"/>
          <w:szCs w:val="22"/>
        </w:rPr>
      </w:pPr>
      <w:r>
        <w:rPr>
          <w:sz w:val="22"/>
          <w:szCs w:val="22"/>
        </w:rPr>
        <w:t>STUDENT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rsidR="00436667" w:rsidRDefault="00436667" w:rsidP="00436667">
      <w:pPr>
        <w:rPr>
          <w:sz w:val="22"/>
          <w:szCs w:val="22"/>
        </w:rPr>
      </w:pPr>
    </w:p>
    <w:p w:rsidR="00436667" w:rsidRDefault="00F009E7" w:rsidP="00436667">
      <w:pPr>
        <w:rPr>
          <w:sz w:val="22"/>
          <w:szCs w:val="22"/>
        </w:rPr>
      </w:pPr>
      <w:r>
        <w:rPr>
          <w:sz w:val="22"/>
          <w:szCs w:val="22"/>
        </w:rPr>
        <w:t>Student Name,</w:t>
      </w:r>
      <w:r w:rsidR="00436667">
        <w:rPr>
          <w:sz w:val="22"/>
          <w:szCs w:val="22"/>
        </w:rPr>
        <w:t xml:space="preserve"> please return a copy of this to my office at your convenience and contact me in the Dean of Students Office if you have any questions.  If you would like more information about our Medical Withdrawal Policy, you can access it at the following link: </w:t>
      </w:r>
      <w:hyperlink r:id="rId6" w:history="1">
        <w:r w:rsidR="00436667" w:rsidRPr="00ED2854">
          <w:rPr>
            <w:rStyle w:val="Hyperlink"/>
            <w:sz w:val="22"/>
            <w:szCs w:val="22"/>
          </w:rPr>
          <w:t>http://www.uvm.edu/policies/student/medicalwithdrawal.pdf</w:t>
        </w:r>
      </w:hyperlink>
      <w:r w:rsidR="00436667">
        <w:rPr>
          <w:sz w:val="22"/>
          <w:szCs w:val="22"/>
        </w:rPr>
        <w:t xml:space="preserve"> </w:t>
      </w:r>
    </w:p>
    <w:p w:rsidR="00436667" w:rsidRPr="00D91FF9" w:rsidRDefault="00436667" w:rsidP="00436667">
      <w:pPr>
        <w:rPr>
          <w:sz w:val="22"/>
          <w:szCs w:val="22"/>
        </w:rPr>
      </w:pPr>
    </w:p>
    <w:p w:rsidR="00436667" w:rsidRDefault="00436667" w:rsidP="00436667">
      <w:pPr>
        <w:rPr>
          <w:sz w:val="22"/>
          <w:szCs w:val="22"/>
        </w:rPr>
      </w:pPr>
      <w:r>
        <w:rPr>
          <w:sz w:val="22"/>
          <w:szCs w:val="22"/>
        </w:rPr>
        <w:t>I do wish you the best and hope you are able to return to the University at some point in the future.</w:t>
      </w:r>
    </w:p>
    <w:p w:rsidR="00436667" w:rsidRPr="00D91FF9" w:rsidRDefault="00436667" w:rsidP="00436667">
      <w:pPr>
        <w:rPr>
          <w:sz w:val="22"/>
          <w:szCs w:val="22"/>
        </w:rPr>
      </w:pPr>
    </w:p>
    <w:p w:rsidR="00436667" w:rsidRPr="00D91FF9" w:rsidRDefault="00436667" w:rsidP="00436667">
      <w:pPr>
        <w:rPr>
          <w:sz w:val="22"/>
          <w:szCs w:val="22"/>
        </w:rPr>
      </w:pPr>
      <w:r w:rsidRPr="00D91FF9">
        <w:rPr>
          <w:sz w:val="22"/>
          <w:szCs w:val="22"/>
        </w:rPr>
        <w:t>Sincerely,</w:t>
      </w:r>
    </w:p>
    <w:p w:rsidR="00436667" w:rsidRDefault="00436667" w:rsidP="00436667">
      <w:pPr>
        <w:rPr>
          <w:sz w:val="22"/>
          <w:szCs w:val="22"/>
        </w:rPr>
      </w:pPr>
    </w:p>
    <w:p w:rsidR="00436667" w:rsidRPr="00D91FF9" w:rsidRDefault="00436667" w:rsidP="00436667">
      <w:pPr>
        <w:rPr>
          <w:sz w:val="22"/>
          <w:szCs w:val="22"/>
        </w:rPr>
      </w:pPr>
    </w:p>
    <w:p w:rsidR="00D15D21" w:rsidRDefault="00842920" w:rsidP="00436667">
      <w:pPr>
        <w:rPr>
          <w:sz w:val="22"/>
          <w:szCs w:val="22"/>
        </w:rPr>
      </w:pPr>
      <w:r>
        <w:rPr>
          <w:sz w:val="22"/>
          <w:szCs w:val="22"/>
        </w:rPr>
        <w:t xml:space="preserve">Nick </w:t>
      </w:r>
      <w:proofErr w:type="spellStart"/>
      <w:r>
        <w:rPr>
          <w:sz w:val="22"/>
          <w:szCs w:val="22"/>
        </w:rPr>
        <w:t>Negrete</w:t>
      </w:r>
      <w:proofErr w:type="spellEnd"/>
    </w:p>
    <w:p w:rsidR="00436667" w:rsidRPr="008235CF" w:rsidRDefault="00842920" w:rsidP="00436667">
      <w:pPr>
        <w:rPr>
          <w:sz w:val="22"/>
          <w:szCs w:val="22"/>
        </w:rPr>
      </w:pPr>
      <w:r>
        <w:rPr>
          <w:sz w:val="22"/>
          <w:szCs w:val="22"/>
        </w:rPr>
        <w:t>Assistant Dean of Students</w:t>
      </w:r>
    </w:p>
    <w:p w:rsidR="00436667" w:rsidRPr="005B3773" w:rsidRDefault="00436667" w:rsidP="00436667">
      <w:pPr>
        <w:rPr>
          <w:color w:val="FF0000"/>
          <w:sz w:val="22"/>
          <w:szCs w:val="22"/>
        </w:rPr>
      </w:pPr>
    </w:p>
    <w:p w:rsidR="00436667" w:rsidRPr="00C73330" w:rsidRDefault="00F009E7" w:rsidP="00436667">
      <w:pPr>
        <w:rPr>
          <w:sz w:val="22"/>
          <w:szCs w:val="22"/>
        </w:rPr>
      </w:pPr>
      <w:r>
        <w:rPr>
          <w:sz w:val="22"/>
          <w:szCs w:val="22"/>
        </w:rPr>
        <w:t>Cc:</w:t>
      </w:r>
      <w:r>
        <w:rPr>
          <w:sz w:val="22"/>
          <w:szCs w:val="22"/>
        </w:rPr>
        <w:tab/>
      </w:r>
      <w:r w:rsidR="00436667" w:rsidRPr="00C73330">
        <w:rPr>
          <w:sz w:val="22"/>
          <w:szCs w:val="22"/>
        </w:rPr>
        <w:t xml:space="preserve">Counseling </w:t>
      </w:r>
      <w:r w:rsidR="00436667">
        <w:rPr>
          <w:sz w:val="22"/>
          <w:szCs w:val="22"/>
        </w:rPr>
        <w:t>and Psychiatry Services</w:t>
      </w:r>
    </w:p>
    <w:p w:rsidR="0093468E" w:rsidRDefault="00436667" w:rsidP="00436667">
      <w:pPr>
        <w:rPr>
          <w:sz w:val="22"/>
          <w:szCs w:val="22"/>
        </w:rPr>
      </w:pPr>
      <w:r>
        <w:rPr>
          <w:sz w:val="22"/>
          <w:szCs w:val="22"/>
        </w:rPr>
        <w:tab/>
      </w:r>
      <w:r w:rsidR="00B070B4">
        <w:rPr>
          <w:sz w:val="22"/>
          <w:szCs w:val="22"/>
        </w:rPr>
        <w:t xml:space="preserve">College of </w:t>
      </w:r>
      <w:proofErr w:type="spellStart"/>
      <w:r w:rsidR="00F009E7">
        <w:rPr>
          <w:sz w:val="22"/>
          <w:szCs w:val="22"/>
        </w:rPr>
        <w:t>XXXX</w:t>
      </w:r>
      <w:proofErr w:type="spellEnd"/>
    </w:p>
    <w:p w:rsidR="008955D4" w:rsidRDefault="0093468E" w:rsidP="0093468E">
      <w:pPr>
        <w:ind w:firstLine="720"/>
        <w:rPr>
          <w:sz w:val="22"/>
          <w:szCs w:val="22"/>
        </w:rPr>
      </w:pPr>
      <w:r>
        <w:rPr>
          <w:sz w:val="22"/>
          <w:szCs w:val="22"/>
        </w:rPr>
        <w:t>Residential Life</w:t>
      </w:r>
    </w:p>
    <w:p w:rsidR="00436667" w:rsidRPr="003D2C6E" w:rsidRDefault="00436667" w:rsidP="00436667">
      <w:pPr>
        <w:ind w:firstLine="720"/>
        <w:rPr>
          <w:sz w:val="22"/>
          <w:szCs w:val="22"/>
        </w:rPr>
      </w:pPr>
    </w:p>
    <w:sectPr w:rsidR="00436667" w:rsidRPr="003D2C6E" w:rsidSect="00436667">
      <w:pgSz w:w="12240" w:h="15840"/>
      <w:pgMar w:top="1152" w:right="1440" w:bottom="1152"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Lucida Grande">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C252F"/>
    <w:multiLevelType w:val="hybridMultilevel"/>
    <w:tmpl w:val="E1E0F9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B40C61"/>
    <w:multiLevelType w:val="hybridMultilevel"/>
    <w:tmpl w:val="162AB96A"/>
    <w:lvl w:ilvl="0" w:tplc="4ABEDEC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23664611"/>
    <w:multiLevelType w:val="hybridMultilevel"/>
    <w:tmpl w:val="73F01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FA6047"/>
    <w:multiLevelType w:val="hybridMultilevel"/>
    <w:tmpl w:val="711464E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CD489C"/>
    <w:multiLevelType w:val="hybridMultilevel"/>
    <w:tmpl w:val="7E96DD54"/>
    <w:lvl w:ilvl="0" w:tplc="52FE2C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0C6A3E"/>
    <w:multiLevelType w:val="hybridMultilevel"/>
    <w:tmpl w:val="215AE0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701"/>
  <w:doNotTrackMoves/>
  <w:defaultTabStop w:val="720"/>
  <w:noPunctuationKerning/>
  <w:characterSpacingControl w:val="doNotCompress"/>
  <w:compat/>
  <w:rsids>
    <w:rsidRoot w:val="00465F34"/>
    <w:rsid w:val="00034E11"/>
    <w:rsid w:val="000E3975"/>
    <w:rsid w:val="002A3B4C"/>
    <w:rsid w:val="002D0649"/>
    <w:rsid w:val="002D0C56"/>
    <w:rsid w:val="003C57CC"/>
    <w:rsid w:val="00436667"/>
    <w:rsid w:val="00465F34"/>
    <w:rsid w:val="004C2FCB"/>
    <w:rsid w:val="004E1885"/>
    <w:rsid w:val="005A6CFF"/>
    <w:rsid w:val="00626949"/>
    <w:rsid w:val="00660C9D"/>
    <w:rsid w:val="0074496A"/>
    <w:rsid w:val="00787D9D"/>
    <w:rsid w:val="007970EC"/>
    <w:rsid w:val="007B45C0"/>
    <w:rsid w:val="007C17F1"/>
    <w:rsid w:val="008235CF"/>
    <w:rsid w:val="00842920"/>
    <w:rsid w:val="008955D4"/>
    <w:rsid w:val="008F19D7"/>
    <w:rsid w:val="0093468E"/>
    <w:rsid w:val="00994E9C"/>
    <w:rsid w:val="00AC12F8"/>
    <w:rsid w:val="00AD1DF3"/>
    <w:rsid w:val="00B070B4"/>
    <w:rsid w:val="00D15D21"/>
    <w:rsid w:val="00D61FF6"/>
    <w:rsid w:val="00DC4D7B"/>
    <w:rsid w:val="00DD28CB"/>
    <w:rsid w:val="00F009E7"/>
    <w:rsid w:val="00FF563F"/>
  </w:rsids>
  <m:mathPr>
    <m:mathFont m:val="Arial Narrow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465F34"/>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rsid w:val="00E777FB"/>
    <w:rPr>
      <w:rFonts w:ascii="Lucida Grande" w:hAnsi="Lucida Grande"/>
      <w:sz w:val="18"/>
      <w:szCs w:val="18"/>
    </w:rPr>
  </w:style>
  <w:style w:type="character" w:customStyle="1" w:styleId="BalloonTextChar">
    <w:name w:val="Balloon Text Char"/>
    <w:basedOn w:val="DefaultParagraphFont"/>
    <w:link w:val="BalloonText"/>
    <w:rsid w:val="00E777FB"/>
    <w:rPr>
      <w:rFonts w:ascii="Lucida Grande" w:hAnsi="Lucida Grande"/>
      <w:sz w:val="18"/>
      <w:szCs w:val="18"/>
    </w:rPr>
  </w:style>
  <w:style w:type="character" w:styleId="Hyperlink">
    <w:name w:val="Hyperlink"/>
    <w:basedOn w:val="DefaultParagraphFont"/>
    <w:rsid w:val="0092201C"/>
    <w:rPr>
      <w:color w:val="0000FF"/>
      <w:u w:val="single"/>
    </w:rPr>
  </w:style>
  <w:style w:type="character" w:styleId="CommentReference">
    <w:name w:val="annotation reference"/>
    <w:basedOn w:val="DefaultParagraphFont"/>
    <w:rsid w:val="00994E9C"/>
    <w:rPr>
      <w:sz w:val="16"/>
      <w:szCs w:val="16"/>
    </w:rPr>
  </w:style>
  <w:style w:type="paragraph" w:styleId="CommentText">
    <w:name w:val="annotation text"/>
    <w:basedOn w:val="Normal"/>
    <w:link w:val="CommentTextChar"/>
    <w:rsid w:val="00994E9C"/>
    <w:rPr>
      <w:sz w:val="20"/>
      <w:szCs w:val="20"/>
    </w:rPr>
  </w:style>
  <w:style w:type="character" w:customStyle="1" w:styleId="CommentTextChar">
    <w:name w:val="Comment Text Char"/>
    <w:basedOn w:val="DefaultParagraphFont"/>
    <w:link w:val="CommentText"/>
    <w:rsid w:val="00994E9C"/>
  </w:style>
  <w:style w:type="paragraph" w:styleId="CommentSubject">
    <w:name w:val="annotation subject"/>
    <w:basedOn w:val="CommentText"/>
    <w:next w:val="CommentText"/>
    <w:link w:val="CommentSubjectChar"/>
    <w:rsid w:val="00994E9C"/>
    <w:rPr>
      <w:b/>
      <w:bCs/>
    </w:rPr>
  </w:style>
  <w:style w:type="character" w:customStyle="1" w:styleId="CommentSubjectChar">
    <w:name w:val="Comment Subject Char"/>
    <w:basedOn w:val="CommentTextChar"/>
    <w:link w:val="CommentSubject"/>
    <w:rsid w:val="00994E9C"/>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image" Target="media/image1.png"/><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hyperlink" Target="http://www.uvm.edu/policies/student/medicalwithdraw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658</Words>
  <Characters>3755</Characters>
  <Application>Microsoft Macintosh Word</Application>
  <DocSecurity>0</DocSecurity>
  <Lines>31</Lines>
  <Paragraphs>7</Paragraphs>
  <ScaleCrop>false</ScaleCrop>
  <HeadingPairs>
    <vt:vector size="2" baseType="variant">
      <vt:variant>
        <vt:lpstr>Title</vt:lpstr>
      </vt:variant>
      <vt:variant>
        <vt:i4>1</vt:i4>
      </vt:variant>
    </vt:vector>
  </HeadingPairs>
  <TitlesOfParts>
    <vt:vector size="1" baseType="lpstr">
      <vt:lpstr> </vt:lpstr>
    </vt:vector>
  </TitlesOfParts>
  <Company>University of Vermont</Company>
  <LinksUpToDate>false</LinksUpToDate>
  <CharactersWithSpaces>4611</CharactersWithSpaces>
  <SharedDoc>false</SharedDoc>
  <HLinks>
    <vt:vector size="12" baseType="variant">
      <vt:variant>
        <vt:i4>458800</vt:i4>
      </vt:variant>
      <vt:variant>
        <vt:i4>3</vt:i4>
      </vt:variant>
      <vt:variant>
        <vt:i4>0</vt:i4>
      </vt:variant>
      <vt:variant>
        <vt:i4>5</vt:i4>
      </vt:variant>
      <vt:variant>
        <vt:lpwstr>http://www.uvm.edu/policies/student/medicalwithdrawal.pdf</vt:lpwstr>
      </vt:variant>
      <vt:variant>
        <vt:lpwstr/>
      </vt:variant>
      <vt:variant>
        <vt:i4>8192024</vt:i4>
      </vt:variant>
      <vt:variant>
        <vt:i4>-1</vt:i4>
      </vt:variant>
      <vt:variant>
        <vt:i4>1026</vt:i4>
      </vt:variant>
      <vt:variant>
        <vt:i4>1</vt:i4>
      </vt:variant>
      <vt:variant>
        <vt:lpwstr>uvmlogo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Residential Life</dc:creator>
  <cp:keywords/>
  <cp:lastModifiedBy>Vivian Santiago</cp:lastModifiedBy>
  <cp:revision>2</cp:revision>
  <cp:lastPrinted>2010-11-23T18:46:00Z</cp:lastPrinted>
  <dcterms:created xsi:type="dcterms:W3CDTF">2011-02-09T13:45:00Z</dcterms:created>
  <dcterms:modified xsi:type="dcterms:W3CDTF">2011-02-09T13:45:00Z</dcterms:modified>
</cp:coreProperties>
</file>