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0F" w:rsidRPr="000F6C0F" w:rsidRDefault="00C12E28" w:rsidP="000F6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</w:t>
      </w:r>
      <w:r w:rsidR="00D42772" w:rsidRPr="000F6C0F">
        <w:rPr>
          <w:b/>
          <w:sz w:val="28"/>
          <w:szCs w:val="28"/>
        </w:rPr>
        <w:t xml:space="preserve"> Practices Checklist</w:t>
      </w:r>
    </w:p>
    <w:p w:rsidR="00FE5CD5" w:rsidRPr="00D42772" w:rsidRDefault="000F6C0F">
      <w:pPr>
        <w:rPr>
          <w:b/>
        </w:rPr>
      </w:pPr>
      <w:r>
        <w:rPr>
          <w:b/>
        </w:rPr>
        <w:t>P</w:t>
      </w:r>
      <w:r w:rsidR="00AF451D">
        <w:rPr>
          <w:b/>
        </w:rPr>
        <w:t xml:space="preserve">lease </w:t>
      </w:r>
      <w:r>
        <w:rPr>
          <w:b/>
        </w:rPr>
        <w:t xml:space="preserve">consider the following questions while </w:t>
      </w:r>
      <w:r w:rsidR="00AF451D">
        <w:rPr>
          <w:b/>
        </w:rPr>
        <w:t>reflect</w:t>
      </w:r>
      <w:r>
        <w:rPr>
          <w:b/>
        </w:rPr>
        <w:t>ing</w:t>
      </w:r>
      <w:r w:rsidR="00AF451D">
        <w:rPr>
          <w:b/>
        </w:rPr>
        <w:t xml:space="preserve"> upon current eff</w:t>
      </w:r>
      <w:r w:rsidR="00C12E28">
        <w:rPr>
          <w:b/>
        </w:rPr>
        <w:t xml:space="preserve">orts on your campus.  A </w:t>
      </w:r>
      <w:r w:rsidR="00AF451D">
        <w:rPr>
          <w:b/>
        </w:rPr>
        <w:t xml:space="preserve">discussion </w:t>
      </w:r>
      <w:r w:rsidR="00C12E28">
        <w:rPr>
          <w:b/>
        </w:rPr>
        <w:t>about common</w:t>
      </w:r>
      <w:r>
        <w:rPr>
          <w:b/>
        </w:rPr>
        <w:t xml:space="preserve"> practices and future directions will occur at the end of the presentation.</w:t>
      </w:r>
    </w:p>
    <w:p w:rsidR="000F6C0F" w:rsidRDefault="00D42772" w:rsidP="000F6C0F">
      <w:pPr>
        <w:rPr>
          <w:b/>
          <w:sz w:val="28"/>
          <w:szCs w:val="28"/>
        </w:rPr>
      </w:pPr>
      <w:r w:rsidRPr="000F6C0F">
        <w:rPr>
          <w:b/>
          <w:sz w:val="28"/>
          <w:szCs w:val="28"/>
        </w:rPr>
        <w:t>Does your campus:</w:t>
      </w:r>
    </w:p>
    <w:p w:rsidR="00D42772" w:rsidRPr="000F6C0F" w:rsidRDefault="00D42772" w:rsidP="000F6C0F">
      <w:pPr>
        <w:pStyle w:val="ListParagraph"/>
        <w:numPr>
          <w:ilvl w:val="0"/>
          <w:numId w:val="1"/>
        </w:numPr>
        <w:rPr>
          <w:b/>
        </w:rPr>
      </w:pPr>
      <w:r w:rsidRPr="000F6C0F">
        <w:t>Have a behavioral intervention team or student at-risk response team?</w:t>
      </w:r>
      <w:r w:rsidR="00E27FCE" w:rsidRPr="000F6C0F">
        <w:t xml:space="preserve"> </w:t>
      </w:r>
      <w:r w:rsidRPr="000F6C0F">
        <w:t xml:space="preserve"> If so, is it multi-disciplinary in terms of memb</w:t>
      </w:r>
      <w:r w:rsidR="00E27FCE" w:rsidRPr="000F6C0F">
        <w:t>ership and background of team members</w:t>
      </w:r>
      <w:r w:rsidRPr="000F6C0F">
        <w:t>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Publish information about how to refer situations to the students at risk response team?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Encourage communication across campus departments regarding students of concern?</w:t>
      </w:r>
    </w:p>
    <w:p w:rsidR="005A5FA9" w:rsidRDefault="005A5FA9" w:rsidP="000F6C0F">
      <w:pPr>
        <w:pStyle w:val="ListParagraph"/>
        <w:numPr>
          <w:ilvl w:val="0"/>
          <w:numId w:val="1"/>
        </w:numPr>
      </w:pPr>
      <w:r>
        <w:t>Ensure that academic affairs and student affairs staff are collaborating regarding students?</w:t>
      </w:r>
    </w:p>
    <w:p w:rsidR="005A5FA9" w:rsidRDefault="005A5FA9" w:rsidP="000F6C0F">
      <w:pPr>
        <w:pStyle w:val="ListParagraph"/>
        <w:numPr>
          <w:ilvl w:val="0"/>
          <w:numId w:val="1"/>
        </w:numPr>
      </w:pPr>
      <w:r>
        <w:t>Ensure that student affairs and campus emergency management office efforts are linked?</w:t>
      </w:r>
    </w:p>
    <w:p w:rsidR="005A5FA9" w:rsidRDefault="00D42772" w:rsidP="000F6C0F">
      <w:pPr>
        <w:pStyle w:val="ListParagraph"/>
        <w:numPr>
          <w:ilvl w:val="0"/>
          <w:numId w:val="1"/>
        </w:numPr>
      </w:pPr>
      <w:r>
        <w:t>Have an emergency notification protocol?</w:t>
      </w:r>
    </w:p>
    <w:p w:rsidR="005A5FA9" w:rsidRDefault="005A5FA9" w:rsidP="000F6C0F">
      <w:pPr>
        <w:pStyle w:val="ListParagraph"/>
        <w:numPr>
          <w:ilvl w:val="0"/>
          <w:numId w:val="1"/>
        </w:numPr>
      </w:pPr>
      <w:r>
        <w:t>Consider parental notification an appropriate intervention under particular circumstances.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Consider students’ social identity and developmental needs within protocols.</w:t>
      </w:r>
    </w:p>
    <w:p w:rsidR="00E27FCE" w:rsidRDefault="00E27FCE" w:rsidP="000F6C0F">
      <w:pPr>
        <w:pStyle w:val="ListParagraph"/>
        <w:numPr>
          <w:ilvl w:val="0"/>
          <w:numId w:val="1"/>
        </w:numPr>
      </w:pPr>
      <w:r>
        <w:t>Balance the needs of individuals and the safety of the community within its practices?</w:t>
      </w:r>
    </w:p>
    <w:p w:rsidR="00E27FCE" w:rsidRDefault="00E27FCE" w:rsidP="000F6C0F">
      <w:pPr>
        <w:pStyle w:val="ListParagraph"/>
        <w:numPr>
          <w:ilvl w:val="0"/>
          <w:numId w:val="1"/>
        </w:numPr>
      </w:pPr>
      <w:r>
        <w:t>Empower the response team to make decisions on a case by case basis?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Have</w:t>
      </w:r>
      <w:r w:rsidR="00E27FCE">
        <w:t xml:space="preserve"> a</w:t>
      </w:r>
      <w:r>
        <w:t xml:space="preserve"> leave of absence protocol?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Avoid “zero tolerance” policies for self harm?</w:t>
      </w:r>
    </w:p>
    <w:p w:rsidR="005A5FA9" w:rsidRDefault="005A5FA9" w:rsidP="000F6C0F">
      <w:pPr>
        <w:pStyle w:val="ListParagraph"/>
        <w:numPr>
          <w:ilvl w:val="0"/>
          <w:numId w:val="1"/>
        </w:numPr>
      </w:pPr>
      <w:r>
        <w:t>Ground intervention work in theory</w:t>
      </w:r>
      <w:r w:rsidR="004D39D3">
        <w:t xml:space="preserve"> and align with division/institutional mission/goals</w:t>
      </w:r>
      <w:r>
        <w:t>?</w:t>
      </w:r>
    </w:p>
    <w:p w:rsidR="005A5FA9" w:rsidRDefault="005A5FA9" w:rsidP="000F6C0F">
      <w:pPr>
        <w:pStyle w:val="ListParagraph"/>
        <w:numPr>
          <w:ilvl w:val="0"/>
          <w:numId w:val="1"/>
        </w:numPr>
      </w:pPr>
      <w:r>
        <w:t>Utilize documented best practices in creating response systems and protocols?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Have individualized re-entry requirements and sup</w:t>
      </w:r>
      <w:r w:rsidR="00E27FCE">
        <w:t>port for students who need a leave</w:t>
      </w:r>
      <w:r>
        <w:t>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Have effective outreach and education programs regarding mental health?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Offer mental health coverage within its student health insurance?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Consider where individual roles begin and end in critical incident management?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Understand the intricacies of mandating assessment and treatment for students?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Offer educational opportunities for faculty, staff and students around the established policies, protocols and resources?</w:t>
      </w:r>
    </w:p>
    <w:p w:rsidR="00D42772" w:rsidRDefault="00D42772" w:rsidP="000F6C0F">
      <w:pPr>
        <w:pStyle w:val="ListParagraph"/>
        <w:numPr>
          <w:ilvl w:val="0"/>
          <w:numId w:val="1"/>
        </w:numPr>
      </w:pPr>
      <w:r>
        <w:t>Establish</w:t>
      </w:r>
      <w:r w:rsidR="00E27FCE">
        <w:t xml:space="preserve"> defined</w:t>
      </w:r>
      <w:r>
        <w:t xml:space="preserve"> relationship</w:t>
      </w:r>
      <w:r w:rsidR="00E27FCE">
        <w:t>s</w:t>
      </w:r>
      <w:r>
        <w:t xml:space="preserve"> with community health providers such as local psychiatric un</w:t>
      </w:r>
      <w:r w:rsidR="00E27FCE">
        <w:t>its and emergency rooms and utilize memorandums of understanding</w:t>
      </w:r>
      <w:r w:rsidR="00C12E28">
        <w:t>,</w:t>
      </w:r>
      <w:r w:rsidR="00E27FCE">
        <w:t xml:space="preserve"> where appropriate</w:t>
      </w:r>
      <w:r>
        <w:t>?</w:t>
      </w:r>
    </w:p>
    <w:p w:rsidR="00D42772" w:rsidRDefault="00E27FCE" w:rsidP="000F6C0F">
      <w:pPr>
        <w:pStyle w:val="ListParagraph"/>
        <w:numPr>
          <w:ilvl w:val="0"/>
          <w:numId w:val="1"/>
        </w:numPr>
      </w:pPr>
      <w:r>
        <w:t>I</w:t>
      </w:r>
      <w:r w:rsidR="00D42772">
        <w:t xml:space="preserve">nvolve legal counsel in </w:t>
      </w:r>
      <w:r>
        <w:t xml:space="preserve">the </w:t>
      </w:r>
      <w:r w:rsidR="00D42772">
        <w:t>determination of response team record keeping and other policy/procedure decisions?</w:t>
      </w:r>
    </w:p>
    <w:p w:rsidR="00E27FCE" w:rsidRDefault="00C12E28" w:rsidP="000F6C0F">
      <w:pPr>
        <w:pStyle w:val="ListParagraph"/>
        <w:numPr>
          <w:ilvl w:val="0"/>
          <w:numId w:val="1"/>
        </w:numPr>
      </w:pPr>
      <w:r>
        <w:t xml:space="preserve">Regularly review, </w:t>
      </w:r>
      <w:r w:rsidR="00E27FCE">
        <w:t>update</w:t>
      </w:r>
      <w:r>
        <w:t xml:space="preserve"> and distribute</w:t>
      </w:r>
      <w:r w:rsidR="00E27FCE">
        <w:t xml:space="preserve"> policies and procedures?</w:t>
      </w:r>
    </w:p>
    <w:p w:rsidR="000F6C0F" w:rsidRDefault="00E27FCE">
      <w:pPr>
        <w:rPr>
          <w:i/>
          <w:sz w:val="20"/>
          <w:szCs w:val="20"/>
        </w:rPr>
      </w:pPr>
      <w:r w:rsidRPr="000F6C0F">
        <w:rPr>
          <w:i/>
          <w:sz w:val="20"/>
          <w:szCs w:val="20"/>
        </w:rPr>
        <w:t xml:space="preserve">This document is derived from the Jed Foundation, Student Mental Health and the Law:  A Resource for Institutions of Higher Education (2008) and the University of Michigan Critical Incident Model. </w:t>
      </w:r>
    </w:p>
    <w:p w:rsidR="00C12E28" w:rsidRPr="000F6C0F" w:rsidRDefault="00C12E28">
      <w:pPr>
        <w:rPr>
          <w:i/>
          <w:sz w:val="20"/>
          <w:szCs w:val="20"/>
        </w:rPr>
      </w:pPr>
    </w:p>
    <w:p w:rsidR="00AF451D" w:rsidRPr="00C12E28" w:rsidRDefault="00AF451D" w:rsidP="000F6C0F">
      <w:pPr>
        <w:pStyle w:val="NoSpacing"/>
        <w:rPr>
          <w:b/>
          <w:sz w:val="24"/>
          <w:szCs w:val="24"/>
        </w:rPr>
      </w:pPr>
      <w:r w:rsidRPr="00C12E28">
        <w:rPr>
          <w:b/>
          <w:sz w:val="24"/>
          <w:szCs w:val="24"/>
        </w:rPr>
        <w:t>How many of the above practices is your campus currently utilizing?</w:t>
      </w:r>
    </w:p>
    <w:p w:rsidR="00AF451D" w:rsidRPr="00C12E28" w:rsidRDefault="000F6C0F" w:rsidP="000F6C0F">
      <w:pPr>
        <w:pStyle w:val="NoSpacing"/>
        <w:rPr>
          <w:b/>
          <w:sz w:val="24"/>
          <w:szCs w:val="24"/>
        </w:rPr>
      </w:pPr>
      <w:r w:rsidRPr="00C12E28">
        <w:rPr>
          <w:b/>
          <w:sz w:val="24"/>
          <w:szCs w:val="24"/>
        </w:rPr>
        <w:t xml:space="preserve">What additional </w:t>
      </w:r>
      <w:r w:rsidR="00AF451D" w:rsidRPr="00C12E28">
        <w:rPr>
          <w:b/>
          <w:sz w:val="24"/>
          <w:szCs w:val="24"/>
        </w:rPr>
        <w:t>practices does your campus employ?</w:t>
      </w:r>
    </w:p>
    <w:p w:rsidR="00AF451D" w:rsidRPr="00C12E28" w:rsidRDefault="00AF451D" w:rsidP="000F6C0F">
      <w:pPr>
        <w:pStyle w:val="NoSpacing"/>
        <w:rPr>
          <w:b/>
          <w:sz w:val="24"/>
          <w:szCs w:val="24"/>
        </w:rPr>
      </w:pPr>
      <w:r w:rsidRPr="00C12E28">
        <w:rPr>
          <w:b/>
          <w:sz w:val="24"/>
          <w:szCs w:val="24"/>
        </w:rPr>
        <w:t>What next steps do you believe your campus needs to take with respect to this work?</w:t>
      </w:r>
    </w:p>
    <w:p w:rsidR="00D42772" w:rsidRDefault="00D42772"/>
    <w:sectPr w:rsidR="00D42772" w:rsidSect="00FE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104E"/>
    <w:multiLevelType w:val="hybridMultilevel"/>
    <w:tmpl w:val="5220F32E"/>
    <w:lvl w:ilvl="0" w:tplc="DC5894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772"/>
    <w:rsid w:val="000F6C0F"/>
    <w:rsid w:val="00224AED"/>
    <w:rsid w:val="004D39D3"/>
    <w:rsid w:val="005A5FA9"/>
    <w:rsid w:val="006C1D94"/>
    <w:rsid w:val="00AF451D"/>
    <w:rsid w:val="00B54D09"/>
    <w:rsid w:val="00B827E6"/>
    <w:rsid w:val="00C12E28"/>
    <w:rsid w:val="00D42772"/>
    <w:rsid w:val="00D97BC2"/>
    <w:rsid w:val="00E27FCE"/>
    <w:rsid w:val="00F4330E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CE"/>
    <w:pPr>
      <w:ind w:left="720"/>
      <w:contextualSpacing/>
    </w:pPr>
  </w:style>
  <w:style w:type="paragraph" w:styleId="NoSpacing">
    <w:name w:val="No Spacing"/>
    <w:uiPriority w:val="1"/>
    <w:qFormat/>
    <w:rsid w:val="000F6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laurabj</dc:creator>
  <cp:lastModifiedBy>laurabj</cp:lastModifiedBy>
  <cp:revision>2</cp:revision>
  <cp:lastPrinted>2010-03-05T14:00:00Z</cp:lastPrinted>
  <dcterms:created xsi:type="dcterms:W3CDTF">2010-03-05T14:06:00Z</dcterms:created>
  <dcterms:modified xsi:type="dcterms:W3CDTF">2010-03-05T14:06:00Z</dcterms:modified>
</cp:coreProperties>
</file>